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BB7" w:rsidRPr="00337BB7" w:rsidRDefault="00337BB7" w:rsidP="00337BB7">
      <w:pPr>
        <w:pStyle w:val="2"/>
        <w:tabs>
          <w:tab w:val="decimal" w:pos="1418"/>
        </w:tabs>
        <w:ind w:left="426" w:right="322" w:firstLine="708"/>
        <w:jc w:val="center"/>
        <w:rPr>
          <w:i w:val="0"/>
          <w:sz w:val="28"/>
        </w:rPr>
      </w:pPr>
      <w:bookmarkStart w:id="0" w:name="_Toc146109023"/>
      <w:r w:rsidRPr="00337BB7">
        <w:rPr>
          <w:i w:val="0"/>
          <w:sz w:val="28"/>
        </w:rPr>
        <w:t>КАЛЕНДАРНЫЙ ПЛАН ВОСПИТАТЕЛЬНОЙ РАБОТЫ</w:t>
      </w:r>
      <w:bookmarkEnd w:id="0"/>
      <w:r>
        <w:rPr>
          <w:i w:val="0"/>
          <w:sz w:val="28"/>
        </w:rPr>
        <w:t xml:space="preserve"> НА 2</w:t>
      </w:r>
      <w:bookmarkStart w:id="1" w:name="_GoBack"/>
      <w:bookmarkEnd w:id="1"/>
      <w:r w:rsidRPr="00337BB7">
        <w:rPr>
          <w:i w:val="0"/>
          <w:sz w:val="28"/>
        </w:rPr>
        <w:t>023-2024 ГОД</w:t>
      </w:r>
    </w:p>
    <w:p w:rsidR="00337BB7" w:rsidRPr="00567BB6" w:rsidRDefault="00337BB7" w:rsidP="00337BB7">
      <w:pPr>
        <w:jc w:val="center"/>
        <w:rPr>
          <w:b/>
          <w:spacing w:val="-57"/>
          <w:sz w:val="24"/>
          <w:szCs w:val="24"/>
        </w:rPr>
      </w:pPr>
    </w:p>
    <w:tbl>
      <w:tblPr>
        <w:tblStyle w:val="a3"/>
        <w:tblW w:w="15026" w:type="dxa"/>
        <w:tblInd w:w="-431" w:type="dxa"/>
        <w:tblLook w:val="04A0" w:firstRow="1" w:lastRow="0" w:firstColumn="1" w:lastColumn="0" w:noHBand="0" w:noVBand="1"/>
      </w:tblPr>
      <w:tblGrid>
        <w:gridCol w:w="3120"/>
        <w:gridCol w:w="3827"/>
        <w:gridCol w:w="2109"/>
        <w:gridCol w:w="1479"/>
        <w:gridCol w:w="1469"/>
        <w:gridCol w:w="3022"/>
      </w:tblGrid>
      <w:tr w:rsidR="00337BB7" w:rsidRPr="00567BB6" w:rsidTr="00F62D30">
        <w:trPr>
          <w:tblHeader/>
        </w:trPr>
        <w:tc>
          <w:tcPr>
            <w:tcW w:w="3120" w:type="dxa"/>
            <w:vAlign w:val="center"/>
          </w:tcPr>
          <w:p w:rsidR="00337BB7" w:rsidRPr="00567BB6" w:rsidRDefault="00337BB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Событие, мероприятие</w:t>
            </w:r>
          </w:p>
        </w:tc>
        <w:tc>
          <w:tcPr>
            <w:tcW w:w="3827" w:type="dxa"/>
            <w:vAlign w:val="center"/>
          </w:tcPr>
          <w:p w:rsidR="00337BB7" w:rsidRPr="00567BB6" w:rsidRDefault="00337BB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Направление воспитания</w:t>
            </w:r>
          </w:p>
        </w:tc>
        <w:tc>
          <w:tcPr>
            <w:tcW w:w="2109" w:type="dxa"/>
            <w:vAlign w:val="center"/>
          </w:tcPr>
          <w:p w:rsidR="00337BB7" w:rsidRPr="00567BB6" w:rsidRDefault="00337BB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479" w:type="dxa"/>
            <w:vAlign w:val="center"/>
          </w:tcPr>
          <w:p w:rsidR="00337BB7" w:rsidRPr="00567BB6" w:rsidRDefault="00337BB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Сроки проведения</w:t>
            </w:r>
          </w:p>
        </w:tc>
        <w:tc>
          <w:tcPr>
            <w:tcW w:w="1469" w:type="dxa"/>
            <w:vAlign w:val="center"/>
          </w:tcPr>
          <w:p w:rsidR="00337BB7" w:rsidRPr="00567BB6" w:rsidRDefault="00337BB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Сроки подготовки</w:t>
            </w:r>
          </w:p>
        </w:tc>
        <w:tc>
          <w:tcPr>
            <w:tcW w:w="3022" w:type="dxa"/>
            <w:vAlign w:val="center"/>
          </w:tcPr>
          <w:p w:rsidR="00337BB7" w:rsidRPr="00567BB6" w:rsidRDefault="00337BB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Ответственные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сентября: День знаний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Патриотическое</w:t>
            </w:r>
          </w:p>
          <w:p w:rsidR="00337BB7" w:rsidRPr="00337BB7" w:rsidRDefault="00337BB7" w:rsidP="00F62D30">
            <w:pPr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Познавательное</w:t>
            </w:r>
          </w:p>
          <w:p w:rsidR="00337BB7" w:rsidRPr="00337BB7" w:rsidRDefault="00337BB7" w:rsidP="00F62D30">
            <w:pPr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Социальное</w:t>
            </w:r>
          </w:p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Этико – 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сентября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20-31 августа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27 сентября.</w:t>
            </w:r>
          </w:p>
          <w:p w:rsidR="00337BB7" w:rsidRPr="00337BB7" w:rsidRDefault="00337BB7" w:rsidP="00F62D30">
            <w:pPr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Социальное</w:t>
            </w:r>
          </w:p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Познавательное</w:t>
            </w:r>
          </w:p>
          <w:p w:rsidR="00337BB7" w:rsidRPr="00337BB7" w:rsidRDefault="00337BB7" w:rsidP="00F62D30">
            <w:pPr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Трудовое</w:t>
            </w:r>
          </w:p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Этико – 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27 сентября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25-26 сентября</w:t>
            </w:r>
          </w:p>
        </w:tc>
        <w:tc>
          <w:tcPr>
            <w:tcW w:w="3022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воспитатели, музыкальный руководитель, инструктр по физической культуре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1 октября: Международный день пожилых людей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Социальное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октября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29-30 сентября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 xml:space="preserve">Третье воскресенье октября. </w:t>
            </w:r>
          </w:p>
          <w:p w:rsidR="00337BB7" w:rsidRPr="00337BB7" w:rsidRDefault="00337BB7" w:rsidP="00F62D30">
            <w:pPr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семейное, патриотическое, социальное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3022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воспитатели, музыкальный руководитель, инструктр по физической культуре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</w:rPr>
              <w:t>Октябрь. С</w:t>
            </w:r>
            <w:r w:rsidRPr="00567BB6">
              <w:rPr>
                <w:sz w:val="24"/>
                <w:szCs w:val="24"/>
                <w:lang w:val="tt-RU"/>
              </w:rPr>
              <w:t>өмбелә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Октябрь. Провожаем птиц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28 октября. Международный день анимации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Познавательное</w:t>
            </w:r>
          </w:p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Этико – 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rPr>
          <w:trHeight w:val="1521"/>
        </w:trPr>
        <w:tc>
          <w:tcPr>
            <w:tcW w:w="3120" w:type="dxa"/>
            <w:vAlign w:val="center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4 ноября.</w:t>
            </w:r>
          </w:p>
          <w:p w:rsidR="00337BB7" w:rsidRPr="00567BB6" w:rsidRDefault="00337BB7" w:rsidP="00F62D3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этико- эстетическое, трудовое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Ноябрь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Последнее воскресенье ноября. День матери в России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семейное, патриотическое, социальное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Ноябрь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Ноябрь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 xml:space="preserve">30 ноября. День </w:t>
            </w:r>
            <w:r w:rsidRPr="00337BB7">
              <w:rPr>
                <w:sz w:val="24"/>
                <w:szCs w:val="24"/>
                <w:lang w:val="ru-RU"/>
              </w:rPr>
              <w:lastRenderedPageBreak/>
              <w:t>Государственного герба Российской Федерации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Патриотическое, познавательное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Старшие, </w:t>
            </w:r>
            <w:r w:rsidRPr="00567BB6">
              <w:rPr>
                <w:sz w:val="24"/>
                <w:szCs w:val="24"/>
              </w:rPr>
              <w:lastRenderedPageBreak/>
              <w:t>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Ноябрь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  <w:lang w:val="tt-RU"/>
              </w:rPr>
              <w:lastRenderedPageBreak/>
              <w:t>31 декабря.</w:t>
            </w:r>
          </w:p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  <w:lang w:val="tt-RU"/>
              </w:rPr>
              <w:t>Новый год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lang w:val="tt-RU"/>
              </w:rPr>
              <w:t>С</w:t>
            </w:r>
            <w:r w:rsidRPr="00567BB6">
              <w:rPr>
                <w:sz w:val="24"/>
                <w:szCs w:val="24"/>
              </w:rPr>
              <w:t>оциальное, познавательное, этико-эстетическое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Декабрь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Декабрь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День рождения М.Джалиля.</w:t>
            </w:r>
          </w:p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«Джалилевские чтения»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речевое, социальное, познавательное</w:t>
            </w:r>
          </w:p>
        </w:tc>
        <w:tc>
          <w:tcPr>
            <w:tcW w:w="2109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2 младшая, средняя, 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Декабрь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Декабрь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21 февраля. Международный день родного языка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pStyle w:val="TableParagraph"/>
              <w:spacing w:before="0"/>
              <w:ind w:left="0"/>
              <w:rPr>
                <w:rFonts w:eastAsia="Calibri"/>
                <w:sz w:val="24"/>
                <w:szCs w:val="24"/>
              </w:rPr>
            </w:pPr>
            <w:r w:rsidRPr="00567BB6">
              <w:rPr>
                <w:rFonts w:eastAsia="Calibri"/>
                <w:sz w:val="24"/>
                <w:szCs w:val="24"/>
              </w:rPr>
              <w:t>23 февраля.</w:t>
            </w:r>
          </w:p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Патриотическое, социальное, познавательное, этико-эстетическое, физическое и оздоровительное, семья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3022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воспитатели, музыкальный руководитель, инструктр по физической культуре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pStyle w:val="TableParagraph"/>
              <w:spacing w:before="0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37BB7">
              <w:rPr>
                <w:rFonts w:eastAsia="Calibri"/>
                <w:sz w:val="24"/>
                <w:szCs w:val="24"/>
                <w:lang w:val="ru-RU"/>
              </w:rPr>
              <w:t>Конец февраля-начало марта. Фольклорный праздник «Масленица»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3022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337BB7" w:rsidRPr="00567BB6" w:rsidTr="00F62D30">
        <w:trPr>
          <w:trHeight w:val="1266"/>
        </w:trPr>
        <w:tc>
          <w:tcPr>
            <w:tcW w:w="3120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 марта.</w:t>
            </w:r>
          </w:p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Март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</w:rPr>
              <w:t>Март. Навруз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Конец марта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1-25 марта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27 марта. Всемирный день театра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этико-эстетическое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27 марта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Конец марта -начало апреля. Встречаем птиц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Патриотическое</w:t>
            </w:r>
          </w:p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Познавательное</w:t>
            </w:r>
          </w:p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Этико – эстетическое</w:t>
            </w:r>
          </w:p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Физическое оздоровление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Март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lastRenderedPageBreak/>
              <w:t>12 апреля.</w:t>
            </w:r>
          </w:p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Всемирный день авиации и космонавтики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трудовое, этико-эстетическое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 апреля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Аперль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апреля.</w:t>
            </w:r>
          </w:p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2109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Средняя, 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апреля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Аперль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День родного языка (день рождения Г.Тукая)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патриотическое, социальное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26 апреля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1 неделя мая</w:t>
            </w:r>
          </w:p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Трудовое, познавательное, этико-эстетическое, социальное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Апрель-Май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Апрель-Май</w:t>
            </w:r>
          </w:p>
        </w:tc>
        <w:tc>
          <w:tcPr>
            <w:tcW w:w="3022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 мая.</w:t>
            </w:r>
          </w:p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День победы </w:t>
            </w:r>
          </w:p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патриотическое, социальное, семья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Апрель-Май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Апрель-Май</w:t>
            </w:r>
          </w:p>
        </w:tc>
        <w:tc>
          <w:tcPr>
            <w:tcW w:w="3022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 мая. Международный день семьи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Познавательное, патриотическое, этико- эстетическое, социальное, семья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 мая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Май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25-28 мая. Выпускной в детском саду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Патриотическое</w:t>
            </w:r>
          </w:p>
          <w:p w:rsidR="00337BB7" w:rsidRPr="00337BB7" w:rsidRDefault="00337BB7" w:rsidP="00F62D30">
            <w:pPr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Познавательное</w:t>
            </w:r>
          </w:p>
          <w:p w:rsidR="00337BB7" w:rsidRPr="00337BB7" w:rsidRDefault="00337BB7" w:rsidP="00F62D30">
            <w:pPr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Социальное</w:t>
            </w:r>
          </w:p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Этико – эстетическое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Подготовительная к школе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25-28 мая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01-25 мая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Конец мая. Татарский народный праздник «Сабантуй»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речевое, социальное, познавательное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Май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Май</w:t>
            </w:r>
          </w:p>
        </w:tc>
        <w:tc>
          <w:tcPr>
            <w:tcW w:w="3022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1134"/>
              </w:tabs>
              <w:contextualSpacing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1 июня</w:t>
            </w:r>
          </w:p>
          <w:p w:rsidR="00337BB7" w:rsidRPr="00337BB7" w:rsidRDefault="00337BB7" w:rsidP="00F62D30">
            <w:pPr>
              <w:tabs>
                <w:tab w:val="left" w:pos="1134"/>
              </w:tabs>
              <w:contextualSpacing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Международный день защиты детей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социальное, семья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Старшая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июня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Май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 xml:space="preserve">6 июня. День русского языка, день рождения великого русского поэта Александра Сергеевича </w:t>
            </w:r>
            <w:r w:rsidRPr="00337BB7">
              <w:rPr>
                <w:sz w:val="24"/>
                <w:szCs w:val="24"/>
                <w:lang w:val="ru-RU"/>
              </w:rPr>
              <w:lastRenderedPageBreak/>
              <w:t>Пушкина (1799-1837)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Познавательное, патриотическое, социальное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6 июня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Июнь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12 июня. День России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патриотическое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Июнь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Июнь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22 июня. День памяти и скорби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социальное</w:t>
            </w:r>
          </w:p>
        </w:tc>
        <w:tc>
          <w:tcPr>
            <w:tcW w:w="2109" w:type="dxa"/>
          </w:tcPr>
          <w:p w:rsidR="00337BB7" w:rsidRPr="00337BB7" w:rsidRDefault="00337BB7" w:rsidP="00F62D30">
            <w:pPr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Средняя, 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июня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Июнь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8 июля. День семьи, любви и верности</w:t>
            </w:r>
          </w:p>
        </w:tc>
        <w:tc>
          <w:tcPr>
            <w:tcW w:w="3827" w:type="dxa"/>
          </w:tcPr>
          <w:p w:rsidR="00337BB7" w:rsidRPr="00337BB7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Познавательное, патриотическое, этико- эстетическое, социальное, семья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 июля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Июль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337BB7" w:rsidRDefault="00337BB7" w:rsidP="00F62D30">
            <w:pPr>
              <w:pStyle w:val="TableParagraph"/>
              <w:tabs>
                <w:tab w:val="left" w:pos="206"/>
              </w:tabs>
              <w:spacing w:before="0"/>
              <w:ind w:left="0"/>
              <w:rPr>
                <w:rFonts w:eastAsia="Calibri"/>
                <w:sz w:val="24"/>
                <w:szCs w:val="24"/>
                <w:lang w:val="ru-RU"/>
              </w:rPr>
            </w:pPr>
            <w:r w:rsidRPr="00337BB7">
              <w:rPr>
                <w:rFonts w:eastAsia="Calibri"/>
                <w:sz w:val="24"/>
                <w:szCs w:val="24"/>
                <w:lang w:val="ru-RU"/>
              </w:rPr>
              <w:t>22 августа.</w:t>
            </w:r>
          </w:p>
          <w:p w:rsidR="00337BB7" w:rsidRPr="00337BB7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ru-RU"/>
              </w:rPr>
            </w:pPr>
            <w:r w:rsidRPr="00337BB7">
              <w:rPr>
                <w:sz w:val="24"/>
                <w:szCs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августа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Август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337BB7" w:rsidRPr="00567BB6" w:rsidTr="00F62D30">
        <w:tc>
          <w:tcPr>
            <w:tcW w:w="3120" w:type="dxa"/>
          </w:tcPr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30 августа.</w:t>
            </w:r>
          </w:p>
          <w:p w:rsidR="00337BB7" w:rsidRPr="00567BB6" w:rsidRDefault="00337BB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3827" w:type="dxa"/>
          </w:tcPr>
          <w:p w:rsidR="00337BB7" w:rsidRPr="00567BB6" w:rsidRDefault="00337BB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10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Август</w:t>
            </w:r>
          </w:p>
        </w:tc>
        <w:tc>
          <w:tcPr>
            <w:tcW w:w="1469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Август</w:t>
            </w:r>
          </w:p>
        </w:tc>
        <w:tc>
          <w:tcPr>
            <w:tcW w:w="3022" w:type="dxa"/>
          </w:tcPr>
          <w:p w:rsidR="00337BB7" w:rsidRPr="00567BB6" w:rsidRDefault="00337BB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</w:tbl>
    <w:p w:rsidR="00337BB7" w:rsidRPr="00567BB6" w:rsidRDefault="00337BB7" w:rsidP="00337BB7">
      <w:pPr>
        <w:rPr>
          <w:sz w:val="24"/>
          <w:szCs w:val="24"/>
        </w:rPr>
        <w:sectPr w:rsidR="00337BB7" w:rsidRPr="00567BB6" w:rsidSect="004A29E6">
          <w:pgSz w:w="16839" w:h="11907" w:orient="landscape"/>
          <w:pgMar w:top="851" w:right="1440" w:bottom="1440" w:left="1440" w:header="720" w:footer="720" w:gutter="0"/>
          <w:cols w:space="720"/>
        </w:sectPr>
      </w:pPr>
    </w:p>
    <w:p w:rsidR="00876339" w:rsidRDefault="00337BB7"/>
    <w:sectPr w:rsidR="00876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B7"/>
    <w:rsid w:val="00337BB7"/>
    <w:rsid w:val="00401F13"/>
    <w:rsid w:val="006C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F3F18"/>
  <w15:chartTrackingRefBased/>
  <w15:docId w15:val="{075A2568-44B8-40B6-B9D3-0EA37F66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7B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337BB7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37BB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7BB7"/>
    <w:pPr>
      <w:spacing w:before="92"/>
      <w:ind w:left="101"/>
    </w:pPr>
  </w:style>
  <w:style w:type="table" w:styleId="a3">
    <w:name w:val="Table Grid"/>
    <w:basedOn w:val="a1"/>
    <w:uiPriority w:val="39"/>
    <w:rsid w:val="00337BB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1</cp:revision>
  <dcterms:created xsi:type="dcterms:W3CDTF">2023-10-03T07:09:00Z</dcterms:created>
  <dcterms:modified xsi:type="dcterms:W3CDTF">2023-10-03T07:12:00Z</dcterms:modified>
</cp:coreProperties>
</file>